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E08" w:rsidRPr="00980C93" w:rsidRDefault="00504475">
      <w:pPr>
        <w:rPr>
          <w:rFonts w:ascii="Times New Roman" w:hAnsi="Times New Roman" w:cs="Times New Roman"/>
          <w:b/>
          <w:sz w:val="26"/>
          <w:szCs w:val="26"/>
        </w:rPr>
      </w:pPr>
      <w:r w:rsidRPr="00980C93">
        <w:rPr>
          <w:rFonts w:ascii="Times New Roman" w:hAnsi="Times New Roman" w:cs="Times New Roman"/>
          <w:sz w:val="26"/>
          <w:szCs w:val="26"/>
        </w:rPr>
        <w:t xml:space="preserve">Khoa Công nghệ </w:t>
      </w:r>
      <w:proofErr w:type="gramStart"/>
      <w:r w:rsidRPr="00980C93">
        <w:rPr>
          <w:rFonts w:ascii="Times New Roman" w:hAnsi="Times New Roman" w:cs="Times New Roman"/>
          <w:sz w:val="26"/>
          <w:szCs w:val="26"/>
        </w:rPr>
        <w:t>thông  tin</w:t>
      </w:r>
      <w:proofErr w:type="gramEnd"/>
      <w:r w:rsidRPr="00980C93">
        <w:rPr>
          <w:rFonts w:ascii="Times New Roman" w:hAnsi="Times New Roman" w:cs="Times New Roman"/>
          <w:sz w:val="26"/>
          <w:szCs w:val="26"/>
        </w:rPr>
        <w:tab/>
      </w:r>
      <w:r w:rsidRPr="00980C93">
        <w:rPr>
          <w:rFonts w:ascii="Times New Roman" w:hAnsi="Times New Roman" w:cs="Times New Roman"/>
          <w:sz w:val="26"/>
          <w:szCs w:val="26"/>
        </w:rPr>
        <w:tab/>
      </w:r>
      <w:r w:rsidRPr="00980C93">
        <w:rPr>
          <w:rFonts w:ascii="Times New Roman" w:hAnsi="Times New Roman" w:cs="Times New Roman"/>
          <w:sz w:val="26"/>
          <w:szCs w:val="26"/>
        </w:rPr>
        <w:tab/>
      </w:r>
    </w:p>
    <w:p w:rsidR="00504475" w:rsidRPr="00980C93" w:rsidRDefault="00504475">
      <w:pPr>
        <w:rPr>
          <w:rFonts w:ascii="Times New Roman" w:hAnsi="Times New Roman" w:cs="Times New Roman"/>
          <w:sz w:val="26"/>
          <w:szCs w:val="26"/>
        </w:rPr>
      </w:pPr>
      <w:r w:rsidRPr="00980C93">
        <w:rPr>
          <w:rFonts w:ascii="Times New Roman" w:hAnsi="Times New Roman" w:cs="Times New Roman"/>
          <w:sz w:val="26"/>
          <w:szCs w:val="26"/>
        </w:rPr>
        <w:t>Giảng viên: Nguyễn Sanh Cường</w:t>
      </w:r>
    </w:p>
    <w:p w:rsidR="00504475" w:rsidRPr="00980C93" w:rsidRDefault="00504475" w:rsidP="00504475">
      <w:pPr>
        <w:jc w:val="center"/>
        <w:rPr>
          <w:rFonts w:ascii="Times New Roman" w:hAnsi="Times New Roman" w:cs="Times New Roman"/>
          <w:b/>
          <w:sz w:val="36"/>
          <w:szCs w:val="26"/>
        </w:rPr>
      </w:pPr>
      <w:r w:rsidRPr="00980C93">
        <w:rPr>
          <w:rFonts w:ascii="Times New Roman" w:hAnsi="Times New Roman" w:cs="Times New Roman"/>
          <w:b/>
          <w:sz w:val="36"/>
          <w:szCs w:val="26"/>
        </w:rPr>
        <w:t>BÀI THU HOẠCH</w:t>
      </w:r>
    </w:p>
    <w:p w:rsidR="00504475" w:rsidRPr="00980C93" w:rsidRDefault="00504475" w:rsidP="00504475">
      <w:pPr>
        <w:rPr>
          <w:rFonts w:ascii="Times New Roman" w:hAnsi="Times New Roman" w:cs="Times New Roman"/>
          <w:b/>
          <w:sz w:val="26"/>
          <w:szCs w:val="26"/>
          <w:u w:val="single"/>
        </w:rPr>
      </w:pPr>
      <w:r w:rsidRPr="00980C93">
        <w:rPr>
          <w:rFonts w:ascii="Times New Roman" w:hAnsi="Times New Roman" w:cs="Times New Roman"/>
          <w:b/>
          <w:sz w:val="26"/>
          <w:szCs w:val="26"/>
          <w:u w:val="single"/>
        </w:rPr>
        <w:t>Chủ đề:</w:t>
      </w:r>
    </w:p>
    <w:p w:rsidR="00F734A6" w:rsidRPr="00D80D52" w:rsidRDefault="00504475" w:rsidP="00F734A6">
      <w:pPr>
        <w:spacing w:after="0" w:line="240" w:lineRule="auto"/>
        <w:jc w:val="both"/>
        <w:rPr>
          <w:rFonts w:ascii="Times New Roman" w:eastAsia="Times New Roman" w:hAnsi="Times New Roman" w:cs="Times New Roman"/>
          <w:color w:val="000000"/>
          <w:sz w:val="26"/>
          <w:szCs w:val="26"/>
          <w:lang w:val="de-DE"/>
        </w:rPr>
      </w:pPr>
      <w:r w:rsidRPr="00D80D52">
        <w:rPr>
          <w:rFonts w:ascii="Times New Roman" w:eastAsia="Times New Roman" w:hAnsi="Times New Roman" w:cs="Times New Roman"/>
          <w:color w:val="000000"/>
          <w:sz w:val="26"/>
          <w:szCs w:val="26"/>
        </w:rPr>
        <w:t>"Sau khi nghe báo cáo và nghiên cứu tài liệu về kết quả Đại hội Đại biểu Đảng bộ Tp. HCM lần X nhiệm kỳ 2015 - 2020.  Anh (Chị) thấy tâm đắc nhất với nội dung nào trong các </w:t>
      </w:r>
      <w:r w:rsidRPr="00D80D52">
        <w:rPr>
          <w:rFonts w:ascii="Times New Roman" w:eastAsia="Times New Roman" w:hAnsi="Times New Roman" w:cs="Times New Roman"/>
          <w:color w:val="000000"/>
          <w:sz w:val="26"/>
          <w:szCs w:val="26"/>
          <w:lang w:val="de-DE"/>
        </w:rPr>
        <w:t>mục tiêu, nhiệm vụ, giải pháp xây dựng, phát triển và bảo vệ Thành phố trong 5 năm tới (2015 - 2020). Tại sao? Từ vị trí công tác của mình, hãy liên hệ đến trách nhiệm của bản thân Anh (Chị)"</w:t>
      </w:r>
    </w:p>
    <w:p w:rsidR="00F734A6" w:rsidRPr="00D80D52" w:rsidRDefault="00F734A6" w:rsidP="00F734A6">
      <w:pPr>
        <w:spacing w:after="0" w:line="240" w:lineRule="auto"/>
        <w:jc w:val="both"/>
        <w:rPr>
          <w:rFonts w:ascii="Times New Roman" w:eastAsia="Times New Roman" w:hAnsi="Times New Roman" w:cs="Times New Roman"/>
          <w:color w:val="000000"/>
          <w:sz w:val="26"/>
          <w:szCs w:val="26"/>
          <w:lang w:val="de-DE"/>
        </w:rPr>
      </w:pPr>
    </w:p>
    <w:p w:rsidR="0052212A" w:rsidRPr="00D80D52" w:rsidRDefault="00980C93" w:rsidP="00F734A6">
      <w:pPr>
        <w:spacing w:after="0" w:line="240" w:lineRule="auto"/>
        <w:jc w:val="both"/>
        <w:rPr>
          <w:rFonts w:ascii="Times New Roman" w:eastAsia="Times New Roman" w:hAnsi="Times New Roman" w:cs="Times New Roman"/>
          <w:color w:val="000000"/>
          <w:sz w:val="26"/>
          <w:szCs w:val="26"/>
          <w:lang w:val="de-DE"/>
        </w:rPr>
      </w:pPr>
      <w:r w:rsidRPr="00D80D52">
        <w:rPr>
          <w:rFonts w:ascii="Times New Roman" w:eastAsia="Times New Roman" w:hAnsi="Times New Roman" w:cs="Times New Roman"/>
          <w:color w:val="000000"/>
          <w:sz w:val="26"/>
          <w:szCs w:val="26"/>
          <w:lang w:val="de-DE"/>
        </w:rPr>
        <w:t xml:space="preserve">Sau khi </w:t>
      </w:r>
      <w:r w:rsidR="00504475" w:rsidRPr="00D80D52">
        <w:rPr>
          <w:rFonts w:ascii="Times New Roman" w:eastAsia="Times New Roman" w:hAnsi="Times New Roman" w:cs="Times New Roman"/>
          <w:color w:val="000000"/>
          <w:sz w:val="26"/>
          <w:szCs w:val="26"/>
          <w:lang w:val="de-DE"/>
        </w:rPr>
        <w:t>nghe báo cáo và nghiên cứu tài liệu về kết quả Đại hội Đại biểu Đảng bộ Tp. HCM lần X nhiệm kỳ 2015</w:t>
      </w:r>
      <w:r w:rsidR="0052212A" w:rsidRPr="00D80D52">
        <w:rPr>
          <w:rFonts w:ascii="Times New Roman" w:eastAsia="Times New Roman" w:hAnsi="Times New Roman" w:cs="Times New Roman"/>
          <w:color w:val="000000"/>
          <w:sz w:val="26"/>
          <w:szCs w:val="26"/>
          <w:lang w:val="de-DE"/>
        </w:rPr>
        <w:t xml:space="preserve"> </w:t>
      </w:r>
      <w:r w:rsidR="00504475" w:rsidRPr="00D80D52">
        <w:rPr>
          <w:rFonts w:ascii="Times New Roman" w:eastAsia="Times New Roman" w:hAnsi="Times New Roman" w:cs="Times New Roman"/>
          <w:color w:val="000000"/>
          <w:sz w:val="26"/>
          <w:szCs w:val="26"/>
          <w:lang w:val="de-DE"/>
        </w:rPr>
        <w:t>– 2020</w:t>
      </w:r>
      <w:r w:rsidRPr="00D80D52">
        <w:rPr>
          <w:rFonts w:ascii="Times New Roman" w:eastAsia="Times New Roman" w:hAnsi="Times New Roman" w:cs="Times New Roman"/>
          <w:color w:val="000000"/>
          <w:sz w:val="26"/>
          <w:szCs w:val="26"/>
          <w:lang w:val="de-DE"/>
        </w:rPr>
        <w:t xml:space="preserve">. </w:t>
      </w:r>
      <w:r w:rsidRPr="00D80D52">
        <w:rPr>
          <w:rFonts w:ascii="Times New Roman" w:eastAsia="Times New Roman" w:hAnsi="Times New Roman" w:cs="Times New Roman"/>
          <w:color w:val="000000"/>
          <w:sz w:val="26"/>
          <w:szCs w:val="26"/>
        </w:rPr>
        <w:t>Tôi tâm đắc nhất là</w:t>
      </w:r>
      <w:r w:rsidR="00555004" w:rsidRPr="00D80D52">
        <w:rPr>
          <w:rFonts w:ascii="Times New Roman" w:eastAsia="Times New Roman" w:hAnsi="Times New Roman" w:cs="Times New Roman"/>
          <w:color w:val="000000"/>
          <w:sz w:val="26"/>
          <w:szCs w:val="26"/>
        </w:rPr>
        <w:t xml:space="preserve"> </w:t>
      </w:r>
      <w:r w:rsidR="0052212A" w:rsidRPr="00D80D52">
        <w:rPr>
          <w:rFonts w:ascii="Times New Roman" w:eastAsia="Times New Roman" w:hAnsi="Times New Roman" w:cs="Times New Roman"/>
          <w:color w:val="000000"/>
          <w:sz w:val="26"/>
          <w:szCs w:val="26"/>
          <w:lang w:val="es-PR"/>
        </w:rPr>
        <w:t>Đảng bộ, chính quyền và Nhân dân Thành phố kiên định mục tiêu xã hội chủ nghĩa, ra sức phát huy truyền thống vẻ vang</w:t>
      </w:r>
      <w:r w:rsidR="0052212A" w:rsidRPr="00D80D52">
        <w:rPr>
          <w:rFonts w:ascii="Times New Roman" w:eastAsia="Times New Roman" w:hAnsi="Times New Roman" w:cs="Times New Roman"/>
          <w:color w:val="000000"/>
          <w:sz w:val="26"/>
          <w:szCs w:val="26"/>
          <w:lang w:val="es-PR"/>
        </w:rPr>
        <w:t>:</w:t>
      </w:r>
    </w:p>
    <w:p w:rsidR="00F734A6" w:rsidRPr="00D80D52" w:rsidRDefault="00F734A6" w:rsidP="0052212A">
      <w:pPr>
        <w:shd w:val="clear" w:color="auto" w:fill="FFFFFF"/>
        <w:spacing w:after="0" w:line="240" w:lineRule="auto"/>
        <w:ind w:firstLine="720"/>
        <w:jc w:val="both"/>
        <w:rPr>
          <w:rFonts w:ascii="Times New Roman" w:eastAsia="Times New Roman" w:hAnsi="Times New Roman" w:cs="Times New Roman"/>
          <w:color w:val="000000"/>
          <w:sz w:val="26"/>
          <w:szCs w:val="26"/>
          <w:lang w:val="es-PR"/>
        </w:rPr>
      </w:pPr>
    </w:p>
    <w:p w:rsidR="0052212A" w:rsidRPr="00D80D52" w:rsidRDefault="0052212A" w:rsidP="0052212A">
      <w:pPr>
        <w:shd w:val="clear" w:color="auto" w:fill="FFFFFF"/>
        <w:spacing w:after="0" w:line="240" w:lineRule="auto"/>
        <w:ind w:firstLine="720"/>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 xml:space="preserve"> “</w:t>
      </w:r>
      <w:r w:rsidRPr="00D80D52">
        <w:rPr>
          <w:rFonts w:ascii="Times New Roman" w:eastAsia="Times New Roman" w:hAnsi="Times New Roman" w:cs="Times New Roman"/>
          <w:bCs/>
          <w:color w:val="000000"/>
          <w:sz w:val="26"/>
          <w:szCs w:val="26"/>
          <w:lang w:val="es-PR"/>
        </w:rPr>
        <w:t>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tăng trưởng kinh tế với phát triển văn hóa, xây dựng con người, thực hiện tiến bộ, công bằng xã hội, bảo vệ môi trường; nâng cao phúc lợi xã hội và chất lượng cuộc sống của Nhân dân. 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Nam Á</w:t>
      </w:r>
      <w:r w:rsidRPr="00D80D52">
        <w:rPr>
          <w:rFonts w:ascii="Times New Roman" w:eastAsia="Times New Roman" w:hAnsi="Times New Roman" w:cs="Times New Roman"/>
          <w:color w:val="000000"/>
          <w:sz w:val="26"/>
          <w:szCs w:val="26"/>
          <w:lang w:val="es-PR"/>
        </w:rPr>
        <w:t>”.</w:t>
      </w:r>
    </w:p>
    <w:p w:rsidR="00D23371" w:rsidRPr="00D80D52" w:rsidRDefault="00D23371" w:rsidP="00F734A6">
      <w:pPr>
        <w:shd w:val="clear" w:color="auto" w:fill="FFFFFF"/>
        <w:spacing w:before="240" w:after="120" w:line="240" w:lineRule="auto"/>
        <w:jc w:val="both"/>
        <w:rPr>
          <w:rFonts w:ascii="Times New Roman" w:eastAsia="Times New Roman" w:hAnsi="Times New Roman" w:cs="Times New Roman"/>
          <w:bCs/>
          <w:color w:val="000000"/>
          <w:sz w:val="26"/>
          <w:szCs w:val="26"/>
          <w:lang w:val="de-DE"/>
        </w:rPr>
      </w:pPr>
      <w:r w:rsidRPr="00D80D52">
        <w:rPr>
          <w:rFonts w:ascii="Times New Roman" w:eastAsia="Times New Roman" w:hAnsi="Times New Roman" w:cs="Times New Roman"/>
          <w:bCs/>
          <w:color w:val="000000"/>
          <w:sz w:val="26"/>
          <w:szCs w:val="26"/>
          <w:lang w:val="de-DE"/>
        </w:rPr>
        <w:t>Đại hội Đại biểu Đảng bộ TP. HCM đề ra các chỉ tiêu, nhiệm vụ và những giải pháp chủ yếu để thực hiện tốt mục tiêu</w:t>
      </w:r>
      <w:r w:rsidR="00C62FE7">
        <w:rPr>
          <w:rFonts w:ascii="Times New Roman" w:eastAsia="Times New Roman" w:hAnsi="Times New Roman" w:cs="Times New Roman"/>
          <w:bCs/>
          <w:color w:val="000000"/>
          <w:sz w:val="26"/>
          <w:szCs w:val="26"/>
          <w:lang w:val="de-DE"/>
        </w:rPr>
        <w:t xml:space="preserve"> đề ra trong 5 năm tới</w:t>
      </w:r>
      <w:r w:rsidRPr="00D80D52">
        <w:rPr>
          <w:rFonts w:ascii="Times New Roman" w:eastAsia="Times New Roman" w:hAnsi="Times New Roman" w:cs="Times New Roman"/>
          <w:bCs/>
          <w:color w:val="000000"/>
          <w:sz w:val="26"/>
          <w:szCs w:val="26"/>
          <w:lang w:val="de-DE"/>
        </w:rPr>
        <w:t xml:space="preserve">. </w:t>
      </w:r>
      <w:r w:rsidR="00C62FE7">
        <w:rPr>
          <w:rFonts w:ascii="Times New Roman" w:eastAsia="Times New Roman" w:hAnsi="Times New Roman" w:cs="Times New Roman"/>
          <w:bCs/>
          <w:color w:val="000000"/>
          <w:sz w:val="26"/>
          <w:szCs w:val="26"/>
          <w:lang w:val="de-DE"/>
        </w:rPr>
        <w:t>Đó là đưa ra</w:t>
      </w:r>
      <w:bookmarkStart w:id="0" w:name="_GoBack"/>
      <w:bookmarkEnd w:id="0"/>
      <w:r w:rsidR="00C62FE7">
        <w:rPr>
          <w:rFonts w:ascii="Times New Roman" w:eastAsia="Times New Roman" w:hAnsi="Times New Roman" w:cs="Times New Roman"/>
          <w:bCs/>
          <w:color w:val="000000"/>
          <w:sz w:val="26"/>
          <w:szCs w:val="26"/>
          <w:lang w:val="de-DE"/>
        </w:rPr>
        <w:t>:</w:t>
      </w:r>
    </w:p>
    <w:p w:rsidR="0052212A" w:rsidRPr="00D80D52" w:rsidRDefault="00F734A6" w:rsidP="00F734A6">
      <w:pPr>
        <w:shd w:val="clear" w:color="auto" w:fill="FFFFFF"/>
        <w:spacing w:before="240" w:after="12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b/>
          <w:bCs/>
          <w:color w:val="000000"/>
          <w:sz w:val="26"/>
          <w:szCs w:val="26"/>
          <w:lang w:val="de-DE"/>
        </w:rPr>
        <w:t>Các chỉ tiêu chủ yếu:</w:t>
      </w:r>
    </w:p>
    <w:p w:rsidR="0052212A" w:rsidRPr="00D80D52" w:rsidRDefault="0052212A" w:rsidP="00CF3A14">
      <w:pPr>
        <w:pStyle w:val="ListParagraph"/>
        <w:numPr>
          <w:ilvl w:val="0"/>
          <w:numId w:val="1"/>
        </w:numPr>
        <w:shd w:val="clear" w:color="auto" w:fill="FFFFFF"/>
        <w:spacing w:before="120" w:after="12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Tốc độ tăng trưởng tổng sản phẩm nội địa trên địa bàn Thành phố (GRDP) bình quân hàng năm từ 8% - 8,5% (tính theo GDP thì tăng hơn 1,5 lần mức tăng trưởng GDP bình quân của cả nước), chuyển dịch cơ cấu theo định hướng dịch vụ, công nghiệp - xây dựng, nông - lâm nghiệp và thủy sản; trong đó tỷ trọng của dịch vụ trong GRDP đến năm 2020 chiếm từ 56% đến 58%.</w:t>
      </w:r>
    </w:p>
    <w:p w:rsidR="0052212A" w:rsidRPr="00D80D52" w:rsidRDefault="0052212A" w:rsidP="00CF3A14">
      <w:pPr>
        <w:pStyle w:val="ListParagraph"/>
        <w:numPr>
          <w:ilvl w:val="0"/>
          <w:numId w:val="1"/>
        </w:numPr>
        <w:shd w:val="clear" w:color="auto" w:fill="FFFFFF"/>
        <w:spacing w:before="120" w:after="12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Tỷ trọng đóng góp của yếu tố năng suất tổng hợp (TFP) vào GRDP bình quân hàng năm từ 35% trở lên.</w:t>
      </w:r>
    </w:p>
    <w:p w:rsidR="0052212A" w:rsidRPr="00D80D52" w:rsidRDefault="0052212A" w:rsidP="00CF3A14">
      <w:pPr>
        <w:pStyle w:val="ListParagraph"/>
        <w:numPr>
          <w:ilvl w:val="0"/>
          <w:numId w:val="1"/>
        </w:numPr>
        <w:shd w:val="clear" w:color="auto" w:fill="FFFFFF"/>
        <w:spacing w:before="120" w:after="12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Tổng vốn đầu tư xã hội chiếm bình quân khoảng 30% GRDP.</w:t>
      </w:r>
    </w:p>
    <w:p w:rsidR="0052212A" w:rsidRPr="00D80D52" w:rsidRDefault="0052212A" w:rsidP="00CF3A14">
      <w:pPr>
        <w:pStyle w:val="ListParagraph"/>
        <w:numPr>
          <w:ilvl w:val="0"/>
          <w:numId w:val="1"/>
        </w:numPr>
        <w:shd w:val="clear" w:color="auto" w:fill="FFFFFF"/>
        <w:spacing w:before="120" w:after="12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GRDP bình quân đầu người đến cuối năm 2020 đạt 9.800 USD.</w:t>
      </w:r>
    </w:p>
    <w:p w:rsidR="0052212A" w:rsidRPr="00D80D52" w:rsidRDefault="0052212A" w:rsidP="00CF3A14">
      <w:pPr>
        <w:pStyle w:val="ListParagraph"/>
        <w:numPr>
          <w:ilvl w:val="0"/>
          <w:numId w:val="1"/>
        </w:numPr>
        <w:shd w:val="clear" w:color="auto" w:fill="FFFFFF"/>
        <w:spacing w:before="120" w:after="12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Đến năm 2020, tỷ lệ lao động đang làm việc đã qua đào tạo nghề đạt 85% trong tổng số lao động làm việc.</w:t>
      </w:r>
    </w:p>
    <w:p w:rsidR="0052212A" w:rsidRPr="00D80D52" w:rsidRDefault="0052212A" w:rsidP="00CF3A14">
      <w:pPr>
        <w:pStyle w:val="ListParagraph"/>
        <w:numPr>
          <w:ilvl w:val="0"/>
          <w:numId w:val="1"/>
        </w:numPr>
        <w:shd w:val="clear" w:color="auto" w:fill="FFFFFF"/>
        <w:spacing w:before="120" w:after="12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Trong 5 năm, tạo việc làm mới cho 625.000 lao động (bình quân 125.000 lao động/năm), tỷ lệ thất nghiệp đô thị dưới 4,5%.</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lang w:val="es-PR"/>
        </w:rPr>
      </w:pPr>
      <w:r w:rsidRPr="00D80D52">
        <w:rPr>
          <w:rFonts w:ascii="Times New Roman" w:eastAsia="Times New Roman" w:hAnsi="Times New Roman" w:cs="Times New Roman"/>
          <w:b/>
          <w:bCs/>
          <w:color w:val="000000"/>
          <w:sz w:val="26"/>
          <w:szCs w:val="26"/>
          <w:lang w:val="es-PR"/>
        </w:rPr>
        <w:lastRenderedPageBreak/>
        <w:t>Đ</w:t>
      </w:r>
      <w:r w:rsidRPr="00D80D52">
        <w:rPr>
          <w:rFonts w:ascii="Times New Roman" w:eastAsia="Times New Roman" w:hAnsi="Times New Roman" w:cs="Times New Roman"/>
          <w:b/>
          <w:bCs/>
          <w:color w:val="000000"/>
          <w:sz w:val="26"/>
          <w:szCs w:val="26"/>
          <w:lang w:val="es-PR"/>
        </w:rPr>
        <w:t>ề ra nhiệm vụ và những giải pháp chủ yếu:</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lang w:val="es-PR"/>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b/>
          <w:bCs/>
          <w:color w:val="000000"/>
          <w:sz w:val="26"/>
          <w:szCs w:val="26"/>
          <w:lang w:val="es-PR"/>
        </w:rPr>
      </w:pPr>
      <w:r w:rsidRPr="00D80D52">
        <w:rPr>
          <w:rFonts w:ascii="Times New Roman" w:eastAsia="Times New Roman" w:hAnsi="Times New Roman" w:cs="Times New Roman"/>
          <w:b/>
          <w:bCs/>
          <w:color w:val="000000"/>
          <w:sz w:val="26"/>
          <w:szCs w:val="26"/>
          <w:lang w:val="es-PR"/>
        </w:rPr>
        <w:t>Tạo sự đột phá trong nâng cao chất lượng tăng trưởng và năng lực cạnh tranh:</w:t>
      </w:r>
      <w:r w:rsidRPr="00D80D52">
        <w:rPr>
          <w:rFonts w:ascii="Times New Roman" w:eastAsia="Times New Roman" w:hAnsi="Times New Roman" w:cs="Times New Roman"/>
          <w:b/>
          <w:bCs/>
          <w:color w:val="000000"/>
          <w:sz w:val="26"/>
          <w:szCs w:val="26"/>
          <w:lang w:val="es-PR"/>
        </w:rPr>
        <w:t xml:space="preserve"> </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Phát triển kinh tế nhanh, bền vững, đổi mới mạnh mẽ mô hình tăng trưởng theo hướng phát triển kinh tế tri thức và tăng trưởng xanh, nâng cao chất lượng tăng trưởng và năng lực cạnh tranh. Phát triển nhanh 9 ngành dịch vụ có hàm lượng tri thức, giá trị gia tăng cao, 4 ngành công nghiệp trọng yếu, các ngành công nghệ cao, công nghiệp hỗ trợ và nông nghiệp đô thị. Phát triển và quản lý tốt các loại thị trường hàng hóa, thị trường tài chính, thị trường bất động sản, thị trường khoa học - công nghệ, thị trường lao động.</w:t>
      </w:r>
      <w:r w:rsidRPr="00D80D52">
        <w:rPr>
          <w:rFonts w:ascii="Times New Roman" w:eastAsia="Times New Roman" w:hAnsi="Times New Roman" w:cs="Times New Roman"/>
          <w:color w:val="000000"/>
          <w:sz w:val="26"/>
          <w:szCs w:val="26"/>
          <w:lang w:val="es-PR"/>
        </w:rPr>
        <w:t xml:space="preserve"> </w:t>
      </w:r>
      <w:r w:rsidRPr="00D80D52">
        <w:rPr>
          <w:rFonts w:ascii="Times New Roman" w:eastAsia="Times New Roman" w:hAnsi="Times New Roman" w:cs="Times New Roman"/>
          <w:color w:val="000000"/>
          <w:sz w:val="26"/>
          <w:szCs w:val="26"/>
          <w:lang w:val="es-PR"/>
        </w:rPr>
        <w:t>Cải thiện mạnh mẽ môi trường đầu tư. Nâng cao sự chủ động khi Việt Nam tham gia Hiệp định đối tác xuyên Thái Bình Dương (TPP), hình thành cộng đồng ASEAN, thực hiện các hiệp định tự do thương mại (FTA) song phương, đa phương. Phát huy vai trò động lực của Thành phố trong phát triển kinh tế - văn hóa - xã hội, góp phần bảo đảm quốc phòng - an ninh của vùng.</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lang w:val="es-PR"/>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b/>
          <w:bCs/>
          <w:color w:val="000000"/>
          <w:sz w:val="26"/>
          <w:szCs w:val="26"/>
          <w:lang w:val="es-PR"/>
        </w:rPr>
        <w:t>Phát triển đô thị bền vững, xây dựng kết cấu hạ tầng đồng bộ:</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Hoàn chỉnh, nâng cao chất lượng quy hoạch và quản lý tốt việc thực hiện quy hoạch, thiết kế đô thị, quy hoạch kiến trúc, quy hoạch xây dựng nông thôn mới gắn với quy hoạch phát triển kinh tế - văn hóa - xã hội, quy hoạch phát triển ngành - lĩnh vực, sản phẩm chủ yếu.</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Tập trung xây dựng hệ thống kết cấu hạ tầng giao thông; các hệ thống cấp nước, thoát nước, chống ngập nước, hạ tầng viễn thông… kết nối hạ tầng các tỉnh, thành phố trong vùng thành phố Hồ Chí Minh. Phấn đấu năm 2018 hoàn thành tuyến đường sắt Bến Thành - Suối Tiên; khẩn trương khởi công các tuyến còn lại theo quy hoạch. Thu hút mạnh và sử dụng có hiệu quả các nguồn vốn đầu tư phát triển kết cấu hạ tầng. Đẩy mạnh kêu gọi và tập trung thực hiện các dự án đầu tư theo phương thức hợp tác công - tư (PPP).</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Tập trung chỉnh trang và phát triển đô thị. Phấn đấu hoàn thành việc di dời toàn bộ nhà ở trên và ven kênh rạch, tổ chức lại cuộc sống dân cư tốt hơn. Xây dựng mới các chung cư cũ, chỉnh trang các khu phố cũ, đồng thời thu hút đầu tư xây dựng các khu đô thị mới; phát triển các dự án nhà ở xã hội, khu lưu trú công nhân, ký túc xá sinh viên. Đầu tư đồng bộ cơ sở hạ tầng nông thôn.</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lang w:val="es-PR"/>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b/>
          <w:bCs/>
          <w:color w:val="000000"/>
          <w:sz w:val="26"/>
          <w:szCs w:val="26"/>
          <w:lang w:val="es-PR"/>
        </w:rPr>
        <w:t>Đổi mới căn bản và toàn diện giáo dục - đào tạo:</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pacing w:val="-2"/>
          <w:sz w:val="26"/>
          <w:szCs w:val="26"/>
          <w:lang w:val="es-PR"/>
        </w:rPr>
        <w:t>Phấn đấu đến năm 2020, hệ thống giáo dục - đào tạo Thành phố được chuẩn hóa, hiện đại hóa, xã hội hóa, dân chủ hóa, hội nhập với các nền giáo dục tiên tiến trong khu vực và trên thế giới, giữ vững định hướng xã hội chủ nghĩa và bản sắc dân tộc. Bổ sung, hoàn thiện cơ chế để đào tạo nghề theo yêu cầu, tiêu chí của doanh nghiệp. Xây dựng thành phố Hồ Chí Minh thành một Thành phố học tập, một trung tâm giáo dục - đào tạo chất lượng cao của cả nước và khu vực Đông Nam Á.</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lang w:val="es-PR"/>
        </w:rPr>
      </w:pPr>
    </w:p>
    <w:p w:rsidR="00F734A6" w:rsidRPr="00D80D52" w:rsidRDefault="00D23371"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b/>
          <w:bCs/>
          <w:color w:val="000000"/>
          <w:sz w:val="26"/>
          <w:szCs w:val="26"/>
          <w:lang w:val="es-PR"/>
        </w:rPr>
        <w:t>Phát triển, ứng dụng mạnh mẽ KH</w:t>
      </w:r>
      <w:r w:rsidR="00F734A6" w:rsidRPr="00D80D52">
        <w:rPr>
          <w:rFonts w:ascii="Times New Roman" w:eastAsia="Times New Roman" w:hAnsi="Times New Roman" w:cs="Times New Roman"/>
          <w:b/>
          <w:bCs/>
          <w:color w:val="000000"/>
          <w:sz w:val="26"/>
          <w:szCs w:val="26"/>
          <w:lang w:val="es-PR"/>
        </w:rPr>
        <w:t xml:space="preserve"> - </w:t>
      </w:r>
      <w:r w:rsidRPr="00D80D52">
        <w:rPr>
          <w:rFonts w:ascii="Times New Roman" w:eastAsia="Times New Roman" w:hAnsi="Times New Roman" w:cs="Times New Roman"/>
          <w:b/>
          <w:bCs/>
          <w:color w:val="000000"/>
          <w:sz w:val="26"/>
          <w:szCs w:val="26"/>
          <w:lang w:val="es-PR"/>
        </w:rPr>
        <w:t>CN</w:t>
      </w:r>
      <w:r w:rsidR="00F734A6" w:rsidRPr="00D80D52">
        <w:rPr>
          <w:rFonts w:ascii="Times New Roman" w:eastAsia="Times New Roman" w:hAnsi="Times New Roman" w:cs="Times New Roman"/>
          <w:b/>
          <w:bCs/>
          <w:color w:val="000000"/>
          <w:sz w:val="26"/>
          <w:szCs w:val="26"/>
          <w:lang w:val="es-PR"/>
        </w:rPr>
        <w:t xml:space="preserve"> thật sự là động lực phát triển kinh tế - xã hội:</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pacing w:val="-2"/>
          <w:sz w:val="26"/>
          <w:szCs w:val="26"/>
          <w:lang w:val="es-PR"/>
        </w:rPr>
        <w:t xml:space="preserve">Đổi mới mạnh mẽ cơ chế quản lý, chính sách tài chính để tạo bước phát triển đột phá cho khoa học - công nghệ; ưu tiên đầu tư cho khoa học - công nghệ so với các lĩnh vực khác; xác định danh </w:t>
      </w:r>
      <w:r w:rsidRPr="00D80D52">
        <w:rPr>
          <w:rFonts w:ascii="Times New Roman" w:eastAsia="Times New Roman" w:hAnsi="Times New Roman" w:cs="Times New Roman"/>
          <w:color w:val="000000"/>
          <w:spacing w:val="-2"/>
          <w:sz w:val="26"/>
          <w:szCs w:val="26"/>
          <w:lang w:val="es-PR"/>
        </w:rPr>
        <w:lastRenderedPageBreak/>
        <w:t>mục sản phẩm chủ yếu để đặt hàng với các nhà khoa học, các cơ quan nghiên cứu; gắn kết nghiên cứu, đào tạo với sản xuất - kinh doanh. Thực hiện thật tốt chính sách với đội ngũ cán bộ khoa học và công nghệ, nhất là các chuyên gia giỏi. Khuyến khích đầu tư xã hội, tăng đầu tư công để nâng chất lượng, hiệu quả thực tiễn của các chương trình khoa học - công nghệ trọng điểm.</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lang w:val="es-PR"/>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b/>
          <w:bCs/>
          <w:color w:val="000000"/>
          <w:sz w:val="26"/>
          <w:szCs w:val="26"/>
          <w:lang w:val="es-PR"/>
        </w:rPr>
        <w:t>Phát triển văn hóa, xây dựng con người:</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Xây dựng môi trường văn hóa để con người phát triển toàn diện; nghiên cứu, phát huy đặc trưng, tính cách của con người Thành phố trong đặc điểm chung của con người Việt Nam. Đầu tư xây dựng một số công trình văn hóa tiêu biểu; khuyến khích sáng tạo, sáng tác và quảng bá các tác phẩm văn học - nghệ thuật có giá trị tư tưởng, nghệ thuật cao. Tích cực ngăn chặn và từng bước đẩy lùi sự xuống cấp về đạo đức xã hội; đề cao vai trò, trách nhiệm của gia đình trong giáo dục, hình thành nhân cách thế hệ trẻ. Phát huy vai trò gương mẫu của cán bộ, đảng viên, công chức, viên chức, đoàn viên, hội viên. Nâng cao mức hưởng thụ văn hóa của Nhân dân, nhất là ở khu vực nông thôn.</w:t>
      </w:r>
    </w:p>
    <w:p w:rsidR="00D23371" w:rsidRPr="00D80D52" w:rsidRDefault="00D23371" w:rsidP="00F734A6">
      <w:pPr>
        <w:shd w:val="clear" w:color="auto" w:fill="FFFFFF"/>
        <w:spacing w:after="0" w:line="240" w:lineRule="auto"/>
        <w:jc w:val="both"/>
        <w:rPr>
          <w:rFonts w:ascii="Times New Roman" w:eastAsia="Times New Roman" w:hAnsi="Times New Roman" w:cs="Times New Roman"/>
          <w:b/>
          <w:bCs/>
          <w:color w:val="000000"/>
          <w:sz w:val="26"/>
          <w:szCs w:val="26"/>
          <w:lang w:val="es-PR"/>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b/>
          <w:bCs/>
          <w:color w:val="000000"/>
          <w:sz w:val="26"/>
          <w:szCs w:val="26"/>
          <w:lang w:val="es-PR"/>
        </w:rPr>
        <w:t>Phát triển y tế, thể dục - thể thao:</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Huy động các nguồn vốn xây dựng mới bệnh viện, sắp xếp lại các bệnh viện tuyến quận - huyện theo hướng nâng cao chất lượng và hiệu quả khám, chữa bệnh; khẩn trương chấm dứt tình trạng quá tải các bệnh viện tuyến trên. Phát triển hệ thống y tế dự phòng.</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color w:val="000000"/>
          <w:sz w:val="26"/>
          <w:szCs w:val="26"/>
          <w:lang w:val="es-PR"/>
        </w:rPr>
        <w:t>Phát triển mạnh và nâng cao chất lượng các phong trào thể dục - thể thao quần chúng, nâng cao thể chất của Nhân dân; chú trọng đầu tư phát triển thể dục - thể thao học đường; đẩy mạnh xã hội hóa các hoạt động thể thao. Phát triển thể thao thành tích cao.</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lang w:val="es-PR"/>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lang w:val="es-PR"/>
        </w:rPr>
      </w:pPr>
      <w:r w:rsidRPr="00D80D52">
        <w:rPr>
          <w:rFonts w:ascii="Times New Roman" w:eastAsia="Times New Roman" w:hAnsi="Times New Roman" w:cs="Times New Roman"/>
          <w:b/>
          <w:bCs/>
          <w:color w:val="000000"/>
          <w:sz w:val="26"/>
          <w:szCs w:val="26"/>
          <w:lang w:val="es-PR"/>
        </w:rPr>
        <w:t>Bảo đảm an sinh xã hội và phúc lợi xã hội:</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lang w:val="es-PR"/>
        </w:rPr>
        <w:t xml:space="preserve">Gắn phát triển kinh tế với thực hiện tiến bộ, công bằng xã hội, bảo đảm mọi người dân đều công bằng trong tiếp cận giáo dục, y tế, văn hóa, hưởng thụ các thành quả phát triển của Thành phố. </w:t>
      </w:r>
      <w:r w:rsidRPr="00D80D52">
        <w:rPr>
          <w:rFonts w:ascii="Times New Roman" w:eastAsia="Times New Roman" w:hAnsi="Times New Roman" w:cs="Times New Roman"/>
          <w:color w:val="000000"/>
          <w:sz w:val="26"/>
          <w:szCs w:val="26"/>
        </w:rPr>
        <w:t xml:space="preserve">Chú trọng xây dựng quan hệ </w:t>
      </w:r>
      <w:proofErr w:type="gramStart"/>
      <w:r w:rsidRPr="00D80D52">
        <w:rPr>
          <w:rFonts w:ascii="Times New Roman" w:eastAsia="Times New Roman" w:hAnsi="Times New Roman" w:cs="Times New Roman"/>
          <w:color w:val="000000"/>
          <w:sz w:val="26"/>
          <w:szCs w:val="26"/>
        </w:rPr>
        <w:t>lao</w:t>
      </w:r>
      <w:proofErr w:type="gramEnd"/>
      <w:r w:rsidRPr="00D80D52">
        <w:rPr>
          <w:rFonts w:ascii="Times New Roman" w:eastAsia="Times New Roman" w:hAnsi="Times New Roman" w:cs="Times New Roman"/>
          <w:color w:val="000000"/>
          <w:sz w:val="26"/>
          <w:szCs w:val="26"/>
        </w:rPr>
        <w:t xml:space="preserve"> động hài hòa, ổn định, tiến bộ trong doanh nghiệp. Đẩy mạnh các biện pháp giảm nghèo bền vững, rút ngắn khoảng cách giàu nghèo giữa các tầng lớp dân cư, giữa nội thành và ngoại thành. Nâng cao chất lượng sống của Nhân dân, trợ giúp cho các đối tượng yếu thế, neo đơn.</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b/>
          <w:bCs/>
          <w:color w:val="000000"/>
          <w:sz w:val="26"/>
          <w:szCs w:val="26"/>
        </w:rPr>
        <w:t>Giữ vững ổn định chính trị - xã hội, bảo đảm quốc phòng - an ninh vững chắc:</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Xử lý kịp thời, hiệu quả các vấn đề an ninh chính trị, các vụ tranh chấp </w:t>
      </w:r>
      <w:proofErr w:type="gramStart"/>
      <w:r w:rsidRPr="00D80D52">
        <w:rPr>
          <w:rFonts w:ascii="Times New Roman" w:eastAsia="Times New Roman" w:hAnsi="Times New Roman" w:cs="Times New Roman"/>
          <w:color w:val="000000"/>
          <w:sz w:val="26"/>
          <w:szCs w:val="26"/>
        </w:rPr>
        <w:t>lao</w:t>
      </w:r>
      <w:proofErr w:type="gramEnd"/>
      <w:r w:rsidRPr="00D80D52">
        <w:rPr>
          <w:rFonts w:ascii="Times New Roman" w:eastAsia="Times New Roman" w:hAnsi="Times New Roman" w:cs="Times New Roman"/>
          <w:color w:val="000000"/>
          <w:sz w:val="26"/>
          <w:szCs w:val="26"/>
        </w:rPr>
        <w:t xml:space="preserve"> động tập thể, đình công trái pháp luật, không để bị động, bất ngờ. Đẩy mạnh đấu tranh phòng, chống tội phạm.</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Xây dựng nền tảng chính trị vững chắc trong thế trận lòng dân, bảo đảm các chính sách đều thuận lòng dân. Gắn nhiệm vụ phát triển kinh tế - văn hóa - xã hội với nhiệm vụ tăng cường tiềm lực quốc phòng - </w:t>
      </w:r>
      <w:proofErr w:type="gramStart"/>
      <w:r w:rsidRPr="00D80D52">
        <w:rPr>
          <w:rFonts w:ascii="Times New Roman" w:eastAsia="Times New Roman" w:hAnsi="Times New Roman" w:cs="Times New Roman"/>
          <w:color w:val="000000"/>
          <w:sz w:val="26"/>
          <w:szCs w:val="26"/>
        </w:rPr>
        <w:t>an</w:t>
      </w:r>
      <w:proofErr w:type="gramEnd"/>
      <w:r w:rsidRPr="00D80D52">
        <w:rPr>
          <w:rFonts w:ascii="Times New Roman" w:eastAsia="Times New Roman" w:hAnsi="Times New Roman" w:cs="Times New Roman"/>
          <w:color w:val="000000"/>
          <w:sz w:val="26"/>
          <w:szCs w:val="26"/>
        </w:rPr>
        <w:t xml:space="preserve"> ninh; xây dựng khu vực phòng thủ vững chắc, xây dựng thế trận quốc phòng toàn dân gắn kết chặt chẽ với thế trận an ninh nhân dân. Xây dựng lực lượng vũ trang Thành phố vững mạnh toàn diện. Thực hiện có hiệu quả chiến lược cải cách tư pháp.</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b/>
          <w:bCs/>
          <w:color w:val="000000"/>
          <w:sz w:val="26"/>
          <w:szCs w:val="26"/>
        </w:rPr>
        <w:t>Nâng cao hiệu quả hoạt động đối ngoại, chủ động hội nhập quốc tế:</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pacing w:val="-2"/>
          <w:sz w:val="26"/>
          <w:szCs w:val="26"/>
        </w:rPr>
        <w:lastRenderedPageBreak/>
        <w:t xml:space="preserve">Tăng cường đổi mới hoạt động tuyên truyền, thông tin đối ngoại, quảng bá hình ảnh Việt Nam và Thành phố để </w:t>
      </w:r>
      <w:proofErr w:type="gramStart"/>
      <w:r w:rsidRPr="00D80D52">
        <w:rPr>
          <w:rFonts w:ascii="Times New Roman" w:eastAsia="Times New Roman" w:hAnsi="Times New Roman" w:cs="Times New Roman"/>
          <w:color w:val="000000"/>
          <w:spacing w:val="-2"/>
          <w:sz w:val="26"/>
          <w:szCs w:val="26"/>
        </w:rPr>
        <w:t>thu</w:t>
      </w:r>
      <w:proofErr w:type="gramEnd"/>
      <w:r w:rsidRPr="00D80D52">
        <w:rPr>
          <w:rFonts w:ascii="Times New Roman" w:eastAsia="Times New Roman" w:hAnsi="Times New Roman" w:cs="Times New Roman"/>
          <w:color w:val="000000"/>
          <w:spacing w:val="-2"/>
          <w:sz w:val="26"/>
          <w:szCs w:val="26"/>
        </w:rPr>
        <w:t xml:space="preserve"> hút các nhà đầu tư nước ngoài và kiều bào tham gia phát triển Thành phố, xây dựng đất nước. Chủ động ngăn ngừa, tác động tiêu cực phát sinh trong quá trình hội nhập quốc tế. Thực hiện tốt các nội dung hợp tác đã ký kết với các địa phương các nước và tiếp tục mở rộng hợp tác quốc tế, chú trọng chất lượng và hiệu quả hợp tác. Thực hiện tốt công tác về người Việt Nam ở nước ngoài.</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b/>
          <w:bCs/>
          <w:color w:val="000000"/>
          <w:sz w:val="26"/>
          <w:szCs w:val="26"/>
        </w:rPr>
        <w:t>Tiếp tục đổi mới, nâng cao hơn nữa hiệu quả công tác dân vận, tăng cường mối quan hệ máu thịt giữa Đảng bộ với Nhân dân; phát huy dân chủ, kỷ cương và sức mạnh khối đại đoàn kết toàn dân tộc:</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Nâng cao hơn nữa hiệu quả công tác dân vận của các cơ quan nhà nước. Thực hiện hiệu quả quy chế công tác dân vận của hệ thống chính trị, quy chế dân chủ ở cơ sở; làm tốt chính sách dân tộc, tôn giáo. Chăm lo đào tạo, bồi dưỡng đội </w:t>
      </w:r>
      <w:proofErr w:type="gramStart"/>
      <w:r w:rsidRPr="00D80D52">
        <w:rPr>
          <w:rFonts w:ascii="Times New Roman" w:eastAsia="Times New Roman" w:hAnsi="Times New Roman" w:cs="Times New Roman"/>
          <w:color w:val="000000"/>
          <w:sz w:val="26"/>
          <w:szCs w:val="26"/>
        </w:rPr>
        <w:t>ngũ</w:t>
      </w:r>
      <w:proofErr w:type="gramEnd"/>
      <w:r w:rsidRPr="00D80D52">
        <w:rPr>
          <w:rFonts w:ascii="Times New Roman" w:eastAsia="Times New Roman" w:hAnsi="Times New Roman" w:cs="Times New Roman"/>
          <w:color w:val="000000"/>
          <w:sz w:val="26"/>
          <w:szCs w:val="26"/>
        </w:rPr>
        <w:t xml:space="preserve"> cán bộ chuyên trách công tác dân vận.</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pacing w:val="-2"/>
          <w:sz w:val="26"/>
          <w:szCs w:val="26"/>
        </w:rPr>
        <w:t>Tiếp tục kiện toàn tổ chức, đổi mới mạnh mẽ nội dung, phương thức hoạt động của Mặt trận Tổ quốc và các đoàn thể; nâng cao hiệu quả giám sát, phản biện xã hội, khắc phục tình trạng hành chính hóa; đổi mới mạnh mẽ phương thức tập hợp các tầng lớp Nhân dân, xây dựng lực lượng nòng cốt ở các lĩnh vực, địa bàn trọng yếu.</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b/>
          <w:bCs/>
          <w:color w:val="000000"/>
          <w:sz w:val="26"/>
          <w:szCs w:val="26"/>
        </w:rPr>
        <w:t>Xây dựng chính quyền hiệu lực, hiệu quả:</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Sắp xếp, kiện toàn tổ chức, bộ máy, tiếp tục thực hiện chủ trương tinh giản biên chế; tăng cường hiệu lực, hiệu quả quản lý Nhà nước. Thực hiện thi tuyển chức danh lãnh đạo cấp phó sở, ngành, chức danh trưởng phòng thuộc quận, huyện. Nghiên cứu đề xuất thực hiện thí điểm cử tri trực tiếp bầu một số chức danh ở phường - xã, thị trấn, quận - huyện.</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Xây dựng nền hành chính dân chủ, chuyên nghiệp, hiện đại, năng động, phục vụ Nhân dân, hoạt động có hiệu lực, hiệu quả; xây dựng chính quyền điện tử. Đẩy mạnh cải cách thủ tục hành chính, đơn giản hóa và công khai thủ tục hành chính.</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rPr>
      </w:pPr>
    </w:p>
    <w:p w:rsidR="00F734A6" w:rsidRPr="00D80D52" w:rsidRDefault="00F734A6" w:rsidP="00D12523">
      <w:pPr>
        <w:pStyle w:val="ListParagraph"/>
        <w:numPr>
          <w:ilvl w:val="0"/>
          <w:numId w:val="2"/>
        </w:numPr>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b/>
          <w:bCs/>
          <w:color w:val="000000"/>
          <w:sz w:val="26"/>
          <w:szCs w:val="26"/>
        </w:rPr>
        <w:t>Xây dựng Đảng bộ thật trong sạch, vững mạnh, nâng cao năng lực lãnh đạo và sức chiến đấu của tổ chức đảng, chất lượng cán bộ, đảng viên</w:t>
      </w:r>
    </w:p>
    <w:p w:rsidR="00F734A6" w:rsidRPr="00D80D52" w:rsidRDefault="00F734A6" w:rsidP="00F734A6">
      <w:pPr>
        <w:shd w:val="clear" w:color="auto" w:fill="FFFFFF"/>
        <w:spacing w:before="120"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Tập trung thực hiện Nghị quyết Trung ương 4 khoá XI, tạo sự chuyển biến rõ rệt trong công tác xây dựng Đảng.</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Xây dựng Đảng bộ vững mạnh về tư tưởng chính trị, nâng cao năng lực lãnh đạo, tạo sự chuyển biến mạnh mẽ trong tổ chức thực hiện nhiệm vụ chính trị. Đổi mới, nâng cao chất lượng, hiệu quả công tác tư tưởng; thực hiện hiệu quả “Phòng, chống những biểu hiện suy thoái về tư tưởng chính trị, “tự diễn biến”, “tự chuyển hóa” trong Đảng bộ và phản bác các quan điểm sai trái”.</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pacing w:val="4"/>
          <w:sz w:val="26"/>
          <w:szCs w:val="26"/>
        </w:rPr>
        <w:t xml:space="preserve">Đẩy mạnh hơn nữa việc học tập và làm </w:t>
      </w:r>
      <w:proofErr w:type="gramStart"/>
      <w:r w:rsidRPr="00D80D52">
        <w:rPr>
          <w:rFonts w:ascii="Times New Roman" w:eastAsia="Times New Roman" w:hAnsi="Times New Roman" w:cs="Times New Roman"/>
          <w:color w:val="000000"/>
          <w:spacing w:val="4"/>
          <w:sz w:val="26"/>
          <w:szCs w:val="26"/>
        </w:rPr>
        <w:t>theo</w:t>
      </w:r>
      <w:proofErr w:type="gramEnd"/>
      <w:r w:rsidRPr="00D80D52">
        <w:rPr>
          <w:rFonts w:ascii="Times New Roman" w:eastAsia="Times New Roman" w:hAnsi="Times New Roman" w:cs="Times New Roman"/>
          <w:color w:val="000000"/>
          <w:spacing w:val="4"/>
          <w:sz w:val="26"/>
          <w:szCs w:val="26"/>
        </w:rPr>
        <w:t xml:space="preserve"> tư tưởng, tấm gương đạo đức Hồ Chí Minh. Thực hiện tốt quy định về nêu gương của cán bộ, đảng viên, nhất là cán bộ lãnh đạo, người đứng đầu trong rèn luyện đạo đức, lối sống. Nâng cao hiệu quả thực hiện các chuẩn mực đạo đức </w:t>
      </w:r>
      <w:proofErr w:type="gramStart"/>
      <w:r w:rsidRPr="00D80D52">
        <w:rPr>
          <w:rFonts w:ascii="Times New Roman" w:eastAsia="Times New Roman" w:hAnsi="Times New Roman" w:cs="Times New Roman"/>
          <w:color w:val="000000"/>
          <w:spacing w:val="4"/>
          <w:sz w:val="26"/>
          <w:szCs w:val="26"/>
        </w:rPr>
        <w:t>theo</w:t>
      </w:r>
      <w:proofErr w:type="gramEnd"/>
      <w:r w:rsidRPr="00D80D52">
        <w:rPr>
          <w:rFonts w:ascii="Times New Roman" w:eastAsia="Times New Roman" w:hAnsi="Times New Roman" w:cs="Times New Roman"/>
          <w:color w:val="000000"/>
          <w:spacing w:val="4"/>
          <w:sz w:val="26"/>
          <w:szCs w:val="26"/>
        </w:rPr>
        <w:t xml:space="preserve"> tư tưởng, tấm gương đạo đức của Bác Hồ sát với đặc điểm địa phương, đơn vị; tăng cường giáo dục đạo đức, lối sống cho thế hệ trẻ.</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Tiếp tục kiện toàn tổ chức, bộ máy của Đảng bộ và hệ thống chính trị. Nâng cao chất lượng, hiệu quả hoạt động của các cấp ủy, tổ chức cơ sở đảng và chất lượng đảng viên. Nâng cao chất lượng sinh hoạt chi bộ, sinh hoạt cấp ủy. Đánh giá chất lượng tổ chức cơ sở đảng và đảng viên </w:t>
      </w:r>
      <w:r w:rsidRPr="00D80D52">
        <w:rPr>
          <w:rFonts w:ascii="Times New Roman" w:eastAsia="Times New Roman" w:hAnsi="Times New Roman" w:cs="Times New Roman"/>
          <w:color w:val="000000"/>
          <w:sz w:val="26"/>
          <w:szCs w:val="26"/>
        </w:rPr>
        <w:lastRenderedPageBreak/>
        <w:t>đúng thực chất. Đẩy mạnh phát triển đảng viên, chú trọng kết nạp đảng từ công nhân, trí thức, thanh niên.</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Đổi mới mạnh mẽ công tác cán bộ, nâng cao chất lượng đánh giá cán bộ; xây dựng tiêu chí đánh giá cán bộ </w:t>
      </w:r>
      <w:proofErr w:type="gramStart"/>
      <w:r w:rsidRPr="00D80D52">
        <w:rPr>
          <w:rFonts w:ascii="Times New Roman" w:eastAsia="Times New Roman" w:hAnsi="Times New Roman" w:cs="Times New Roman"/>
          <w:color w:val="000000"/>
          <w:sz w:val="26"/>
          <w:szCs w:val="26"/>
        </w:rPr>
        <w:t>theo</w:t>
      </w:r>
      <w:proofErr w:type="gramEnd"/>
      <w:r w:rsidRPr="00D80D52">
        <w:rPr>
          <w:rFonts w:ascii="Times New Roman" w:eastAsia="Times New Roman" w:hAnsi="Times New Roman" w:cs="Times New Roman"/>
          <w:color w:val="000000"/>
          <w:sz w:val="26"/>
          <w:szCs w:val="26"/>
        </w:rPr>
        <w:t xml:space="preserve"> tiêu chuẩn chức danh. Nâng cao hiệu quả thực hiện chương trình tạo nguồn cán bộ lãnh đạo, quản lý trẻ tuổi, cán bộ nữ, cán bộ xuất thân từ công nhân... Tăng cường công tác bảo vệ chính trị nội bộ, chú trọng vấn đề chính trị hiện nay.</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Nâng cao hiệu quả lãnh đạo, chỉ đạo, thực hiện công tác kiểm tra, giám sát, kỷ luật Đảng. Chú trọng kiểm tra, giám sát các lĩnh vực dễ phát sinh sai phạm. Đẩy mạnh đấu tranh phòng, chống tham nhũng, lãng phí.</w:t>
      </w:r>
    </w:p>
    <w:p w:rsidR="00F734A6" w:rsidRPr="00D80D52" w:rsidRDefault="00F734A6" w:rsidP="00F734A6">
      <w:pPr>
        <w:shd w:val="clear" w:color="auto" w:fill="FFFFFF"/>
        <w:spacing w:after="0" w:line="240" w:lineRule="auto"/>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pacing w:val="-4"/>
          <w:sz w:val="26"/>
          <w:szCs w:val="26"/>
        </w:rPr>
        <w:t>Tiếp tục đổi mới mạnh mẽ phương thức lãnh đạo của Thành ủy, Ban Thường vụ Thành ủy và các cấp ủy; nâng cao chất lượng hoạt động của Mặt trận Tổ quốc và các đoàn thể; tiếp tục đổi mới phong cách, lề lối làm việc bảo đảm khoa học, dân chủ, gần dân, trọng dân, vì dân, nói đi đôi với làm. Chăm lo xây dựng Đoàn Thanh niên Cộng sản Hồ Chí Minh Thành phố vững mạnh về chính trị, tư tưởng và tổ chức.</w:t>
      </w:r>
    </w:p>
    <w:p w:rsidR="00F734A6" w:rsidRPr="00D80D52" w:rsidRDefault="00F734A6" w:rsidP="00F734A6">
      <w:pPr>
        <w:shd w:val="clear" w:color="auto" w:fill="FFFFFF"/>
        <w:spacing w:after="0" w:line="240" w:lineRule="auto"/>
        <w:jc w:val="both"/>
        <w:rPr>
          <w:rFonts w:ascii="Times New Roman" w:eastAsia="Times New Roman" w:hAnsi="Times New Roman" w:cs="Times New Roman"/>
          <w:b/>
          <w:bCs/>
          <w:color w:val="000000"/>
          <w:sz w:val="26"/>
          <w:szCs w:val="26"/>
        </w:rPr>
      </w:pPr>
    </w:p>
    <w:p w:rsidR="00D12523" w:rsidRDefault="00D23371" w:rsidP="00D12523">
      <w:pPr>
        <w:pStyle w:val="ListParagraph"/>
        <w:numPr>
          <w:ilvl w:val="0"/>
          <w:numId w:val="2"/>
        </w:numPr>
        <w:shd w:val="clear" w:color="auto" w:fill="FFFFFF"/>
        <w:spacing w:after="120" w:line="240" w:lineRule="auto"/>
        <w:ind w:left="425" w:hanging="357"/>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b/>
          <w:bCs/>
          <w:color w:val="000000"/>
          <w:sz w:val="26"/>
          <w:szCs w:val="26"/>
        </w:rPr>
        <w:t xml:space="preserve"> </w:t>
      </w:r>
      <w:r w:rsidR="00F734A6" w:rsidRPr="00D80D52">
        <w:rPr>
          <w:rFonts w:ascii="Times New Roman" w:eastAsia="Times New Roman" w:hAnsi="Times New Roman" w:cs="Times New Roman"/>
          <w:b/>
          <w:bCs/>
          <w:color w:val="000000"/>
          <w:sz w:val="26"/>
          <w:szCs w:val="26"/>
        </w:rPr>
        <w:t>Bảy chương trình đột phá:</w:t>
      </w:r>
      <w:r w:rsidR="00F734A6" w:rsidRPr="00D80D52">
        <w:rPr>
          <w:rFonts w:ascii="Times New Roman" w:eastAsia="Times New Roman" w:hAnsi="Times New Roman" w:cs="Times New Roman"/>
          <w:color w:val="000000"/>
          <w:sz w:val="26"/>
          <w:szCs w:val="26"/>
        </w:rPr>
        <w:t> </w:t>
      </w:r>
    </w:p>
    <w:p w:rsidR="00D12523" w:rsidRDefault="00D12523" w:rsidP="00D12523">
      <w:pPr>
        <w:pStyle w:val="ListParagraph"/>
        <w:shd w:val="clear" w:color="auto" w:fill="FFFFFF"/>
        <w:spacing w:after="120" w:line="240" w:lineRule="auto"/>
        <w:ind w:left="425"/>
        <w:jc w:val="both"/>
        <w:rPr>
          <w:rFonts w:ascii="Times New Roman" w:eastAsia="Times New Roman" w:hAnsi="Times New Roman" w:cs="Times New Roman"/>
          <w:color w:val="000000"/>
          <w:sz w:val="26"/>
          <w:szCs w:val="26"/>
        </w:rPr>
      </w:pPr>
    </w:p>
    <w:p w:rsidR="00D12523" w:rsidRDefault="00F734A6" w:rsidP="00D12523">
      <w:pPr>
        <w:pStyle w:val="ListParagraph"/>
        <w:shd w:val="clear" w:color="auto" w:fill="FFFFFF"/>
        <w:spacing w:before="120" w:after="0" w:line="240" w:lineRule="auto"/>
        <w:ind w:left="425"/>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(1) Nâng cao chất lượng nguồn nhân lực; </w:t>
      </w:r>
    </w:p>
    <w:p w:rsidR="00D12523" w:rsidRDefault="00F734A6" w:rsidP="00D12523">
      <w:pPr>
        <w:pStyle w:val="ListParagraph"/>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(2) Cải cách hành chính; </w:t>
      </w:r>
    </w:p>
    <w:p w:rsidR="00D12523" w:rsidRDefault="00F734A6" w:rsidP="00D12523">
      <w:pPr>
        <w:pStyle w:val="ListParagraph"/>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(3) Nâng cao chất lượng tăng trưởng, năng lực cạnh tranh của kinh tế Thành phố đáp ứng yêu cầu hội nhập; </w:t>
      </w:r>
    </w:p>
    <w:p w:rsidR="00D12523" w:rsidRDefault="00F734A6" w:rsidP="00D12523">
      <w:pPr>
        <w:pStyle w:val="ListParagraph"/>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(4) Giảm ùn tắc giao thông, giảm </w:t>
      </w:r>
      <w:proofErr w:type="gramStart"/>
      <w:r w:rsidRPr="00D80D52">
        <w:rPr>
          <w:rFonts w:ascii="Times New Roman" w:eastAsia="Times New Roman" w:hAnsi="Times New Roman" w:cs="Times New Roman"/>
          <w:color w:val="000000"/>
          <w:sz w:val="26"/>
          <w:szCs w:val="26"/>
        </w:rPr>
        <w:t>tai</w:t>
      </w:r>
      <w:proofErr w:type="gramEnd"/>
      <w:r w:rsidRPr="00D80D52">
        <w:rPr>
          <w:rFonts w:ascii="Times New Roman" w:eastAsia="Times New Roman" w:hAnsi="Times New Roman" w:cs="Times New Roman"/>
          <w:color w:val="000000"/>
          <w:sz w:val="26"/>
          <w:szCs w:val="26"/>
        </w:rPr>
        <w:t xml:space="preserve"> nạn giao thông; </w:t>
      </w:r>
    </w:p>
    <w:p w:rsidR="00D12523" w:rsidRDefault="00F734A6" w:rsidP="00D12523">
      <w:pPr>
        <w:pStyle w:val="ListParagraph"/>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(5) Giảm ngập nước; </w:t>
      </w:r>
    </w:p>
    <w:p w:rsidR="00D12523" w:rsidRDefault="00F734A6" w:rsidP="00D12523">
      <w:pPr>
        <w:pStyle w:val="ListParagraph"/>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 xml:space="preserve">(6) Giảm ô nhiễm môi trường; </w:t>
      </w:r>
    </w:p>
    <w:p w:rsidR="00F734A6" w:rsidRPr="00D80D52" w:rsidRDefault="00F734A6" w:rsidP="00D12523">
      <w:pPr>
        <w:pStyle w:val="ListParagraph"/>
        <w:shd w:val="clear" w:color="auto" w:fill="FFFFFF"/>
        <w:spacing w:after="0" w:line="240" w:lineRule="auto"/>
        <w:ind w:left="426"/>
        <w:jc w:val="both"/>
        <w:rPr>
          <w:rFonts w:ascii="Times New Roman" w:eastAsia="Times New Roman" w:hAnsi="Times New Roman" w:cs="Times New Roman"/>
          <w:color w:val="000000"/>
          <w:sz w:val="26"/>
          <w:szCs w:val="26"/>
        </w:rPr>
      </w:pPr>
      <w:r w:rsidRPr="00D80D52">
        <w:rPr>
          <w:rFonts w:ascii="Times New Roman" w:eastAsia="Times New Roman" w:hAnsi="Times New Roman" w:cs="Times New Roman"/>
          <w:color w:val="000000"/>
          <w:sz w:val="26"/>
          <w:szCs w:val="26"/>
        </w:rPr>
        <w:t>(7) Chỉnh trang và phát triển đô thị.</w:t>
      </w:r>
    </w:p>
    <w:p w:rsidR="00F734A6" w:rsidRPr="00D80D52" w:rsidRDefault="00F734A6" w:rsidP="00F734A6">
      <w:pPr>
        <w:pStyle w:val="ListParagraph"/>
        <w:shd w:val="clear" w:color="auto" w:fill="FFFFFF"/>
        <w:spacing w:before="120" w:after="120" w:line="240" w:lineRule="auto"/>
        <w:jc w:val="both"/>
        <w:rPr>
          <w:rFonts w:ascii="Times New Roman" w:eastAsia="Times New Roman" w:hAnsi="Times New Roman" w:cs="Times New Roman"/>
          <w:color w:val="000000"/>
          <w:sz w:val="26"/>
          <w:szCs w:val="26"/>
        </w:rPr>
      </w:pPr>
    </w:p>
    <w:p w:rsidR="00D23371" w:rsidRPr="00D80D52" w:rsidRDefault="00D23371" w:rsidP="00D23FB0">
      <w:pPr>
        <w:spacing w:after="0" w:line="240" w:lineRule="auto"/>
        <w:jc w:val="both"/>
        <w:rPr>
          <w:rFonts w:ascii="Times New Roman" w:eastAsia="Times New Roman" w:hAnsi="Times New Roman" w:cs="Times New Roman"/>
          <w:color w:val="000000"/>
          <w:sz w:val="26"/>
          <w:szCs w:val="26"/>
          <w:lang w:val="de-DE"/>
        </w:rPr>
      </w:pPr>
      <w:r w:rsidRPr="00D80D52">
        <w:rPr>
          <w:rFonts w:ascii="Times New Roman" w:eastAsia="Times New Roman" w:hAnsi="Times New Roman" w:cs="Times New Roman"/>
          <w:color w:val="000000"/>
          <w:sz w:val="26"/>
          <w:szCs w:val="26"/>
          <w:lang w:val="es-PR"/>
        </w:rPr>
        <w:t xml:space="preserve">Sau khi nghe báo cáo </w:t>
      </w:r>
      <w:r w:rsidRPr="00D80D52">
        <w:rPr>
          <w:rFonts w:ascii="Times New Roman" w:eastAsia="Times New Roman" w:hAnsi="Times New Roman" w:cs="Times New Roman"/>
          <w:color w:val="000000"/>
          <w:sz w:val="26"/>
          <w:szCs w:val="26"/>
          <w:lang w:val="de-DE"/>
        </w:rPr>
        <w:t>và nghiên cứu tài liệu về kết quả Đại hội Đại biểu Đảng bộ Tp. HCM lần X nhiệm kỳ 2015 – 2020.</w:t>
      </w:r>
      <w:r w:rsidRPr="00D80D52">
        <w:rPr>
          <w:rFonts w:ascii="Times New Roman" w:eastAsia="Times New Roman" w:hAnsi="Times New Roman" w:cs="Times New Roman"/>
          <w:color w:val="000000"/>
          <w:sz w:val="26"/>
          <w:szCs w:val="26"/>
          <w:lang w:val="de-DE"/>
        </w:rPr>
        <w:t xml:space="preserve"> </w:t>
      </w:r>
      <w:r w:rsidRPr="00D80D52">
        <w:rPr>
          <w:rFonts w:ascii="Times New Roman" w:eastAsia="Times New Roman" w:hAnsi="Times New Roman" w:cs="Times New Roman"/>
          <w:color w:val="000000"/>
          <w:sz w:val="26"/>
          <w:szCs w:val="26"/>
          <w:lang w:val="de-DE"/>
        </w:rPr>
        <w:t xml:space="preserve">Từ vị trí công tác </w:t>
      </w:r>
      <w:r w:rsidRPr="00D80D52">
        <w:rPr>
          <w:rFonts w:ascii="Times New Roman" w:eastAsia="Times New Roman" w:hAnsi="Times New Roman" w:cs="Times New Roman"/>
          <w:color w:val="000000"/>
          <w:sz w:val="26"/>
          <w:szCs w:val="26"/>
          <w:lang w:val="de-DE"/>
        </w:rPr>
        <w:t>là một giảng viên thuộc lĩnh vực Giáo dục – Đào tạo</w:t>
      </w:r>
      <w:r w:rsidR="00D23FB0" w:rsidRPr="00D80D52">
        <w:rPr>
          <w:rFonts w:ascii="Times New Roman" w:eastAsia="Times New Roman" w:hAnsi="Times New Roman" w:cs="Times New Roman"/>
          <w:color w:val="000000"/>
          <w:sz w:val="26"/>
          <w:szCs w:val="26"/>
          <w:lang w:val="de-DE"/>
        </w:rPr>
        <w:t>, để đóng góp một phần thành công mục tiêu trong kỳ Đại hội Đại biển Đảng bộ TP. HCM là đưa c</w:t>
      </w:r>
      <w:r w:rsidR="00D23FB0" w:rsidRPr="00D80D52">
        <w:rPr>
          <w:rFonts w:ascii="Times New Roman" w:eastAsia="Times New Roman" w:hAnsi="Times New Roman" w:cs="Times New Roman"/>
          <w:color w:val="000000"/>
          <w:spacing w:val="-2"/>
          <w:sz w:val="26"/>
          <w:szCs w:val="26"/>
          <w:lang w:val="de-DE"/>
        </w:rPr>
        <w:t xml:space="preserve">hất lượng dạy và học, </w:t>
      </w:r>
      <w:r w:rsidRPr="00D80D52">
        <w:rPr>
          <w:rFonts w:ascii="Times New Roman" w:eastAsia="Times New Roman" w:hAnsi="Times New Roman" w:cs="Times New Roman"/>
          <w:color w:val="000000"/>
          <w:spacing w:val="-2"/>
          <w:sz w:val="26"/>
          <w:szCs w:val="26"/>
          <w:lang w:val="de-DE"/>
        </w:rPr>
        <w:t>chất lượng nguồn nhân lực</w:t>
      </w:r>
      <w:r w:rsidR="00D23FB0" w:rsidRPr="00D80D52">
        <w:rPr>
          <w:rFonts w:ascii="Times New Roman" w:eastAsia="Times New Roman" w:hAnsi="Times New Roman" w:cs="Times New Roman"/>
          <w:color w:val="000000"/>
          <w:spacing w:val="-2"/>
          <w:sz w:val="26"/>
          <w:szCs w:val="26"/>
          <w:lang w:val="de-DE"/>
        </w:rPr>
        <w:t xml:space="preserve"> được nâng cao. Bản thân cần phải tự nâng cao trình độ chuyên môn, nghiệp vụ. Nghiên cứu, sửa đổi chương trình đào tạo, </w:t>
      </w:r>
      <w:r w:rsidR="00D23FB0" w:rsidRPr="00D80D52">
        <w:rPr>
          <w:rFonts w:ascii="Times New Roman" w:eastAsia="Times New Roman" w:hAnsi="Times New Roman" w:cs="Times New Roman"/>
          <w:color w:val="000000"/>
          <w:spacing w:val="-2"/>
          <w:sz w:val="26"/>
          <w:szCs w:val="26"/>
          <w:lang w:val="de-DE"/>
        </w:rPr>
        <w:t xml:space="preserve">giáo trình </w:t>
      </w:r>
      <w:r w:rsidR="00D23FB0" w:rsidRPr="00D80D52">
        <w:rPr>
          <w:rFonts w:ascii="Times New Roman" w:eastAsia="Times New Roman" w:hAnsi="Times New Roman" w:cs="Times New Roman"/>
          <w:color w:val="000000"/>
          <w:spacing w:val="-2"/>
          <w:sz w:val="26"/>
          <w:szCs w:val="26"/>
          <w:lang w:val="de-DE"/>
        </w:rPr>
        <w:t>, phương pháp giảng dạy</w:t>
      </w:r>
      <w:r w:rsidR="00D23FB0" w:rsidRPr="00D80D52">
        <w:rPr>
          <w:rFonts w:eastAsia="Times New Roman"/>
          <w:color w:val="000000"/>
          <w:spacing w:val="-2"/>
          <w:sz w:val="26"/>
          <w:szCs w:val="26"/>
          <w:lang w:val="de-DE"/>
        </w:rPr>
        <w:t xml:space="preserve"> </w:t>
      </w:r>
      <w:r w:rsidR="00D23FB0" w:rsidRPr="00D80D52">
        <w:rPr>
          <w:rFonts w:ascii="Times New Roman" w:eastAsia="Times New Roman" w:hAnsi="Times New Roman" w:cs="Times New Roman"/>
          <w:color w:val="000000"/>
          <w:spacing w:val="-2"/>
          <w:sz w:val="26"/>
          <w:szCs w:val="26"/>
          <w:lang w:val="de-DE"/>
        </w:rPr>
        <w:t xml:space="preserve">phù hợp với xu thế phát triển KH - CN nhằm cung cấp nguồn nhân lực </w:t>
      </w:r>
      <w:r w:rsidR="00D80D52" w:rsidRPr="00D80D52">
        <w:rPr>
          <w:rFonts w:ascii="Times New Roman" w:eastAsia="Times New Roman" w:hAnsi="Times New Roman" w:cs="Times New Roman"/>
          <w:color w:val="000000"/>
          <w:spacing w:val="-2"/>
          <w:sz w:val="26"/>
          <w:szCs w:val="26"/>
          <w:lang w:val="de-DE"/>
        </w:rPr>
        <w:t>tốt phục vụ mục tiêu của kỳ Đại hội Đại biểu Đảng bộ TP. HCM.</w:t>
      </w:r>
    </w:p>
    <w:p w:rsidR="00F734A6" w:rsidRPr="00D80D52" w:rsidRDefault="00F734A6" w:rsidP="00F734A6">
      <w:pPr>
        <w:shd w:val="clear" w:color="auto" w:fill="FFFFFF"/>
        <w:spacing w:before="120" w:after="120" w:line="240" w:lineRule="auto"/>
        <w:ind w:left="360"/>
        <w:jc w:val="both"/>
        <w:rPr>
          <w:rFonts w:ascii="Times New Roman" w:eastAsia="Times New Roman" w:hAnsi="Times New Roman" w:cs="Times New Roman"/>
          <w:color w:val="000000"/>
          <w:sz w:val="26"/>
          <w:szCs w:val="26"/>
          <w:lang w:val="de-DE"/>
        </w:rPr>
      </w:pPr>
    </w:p>
    <w:p w:rsidR="00F734A6" w:rsidRPr="00D80D52" w:rsidRDefault="00F734A6" w:rsidP="00F734A6">
      <w:pPr>
        <w:shd w:val="clear" w:color="auto" w:fill="FFFFFF"/>
        <w:spacing w:before="120" w:after="120" w:line="240" w:lineRule="auto"/>
        <w:ind w:left="360"/>
        <w:jc w:val="both"/>
        <w:rPr>
          <w:rFonts w:ascii="Times New Roman" w:eastAsia="Times New Roman" w:hAnsi="Times New Roman" w:cs="Times New Roman"/>
          <w:color w:val="000000"/>
          <w:sz w:val="26"/>
          <w:szCs w:val="26"/>
          <w:lang w:val="es-PR"/>
        </w:rPr>
      </w:pPr>
    </w:p>
    <w:p w:rsidR="0052212A" w:rsidRPr="00D80D52" w:rsidRDefault="0052212A" w:rsidP="0052212A">
      <w:pPr>
        <w:shd w:val="clear" w:color="auto" w:fill="FFFFFF"/>
        <w:spacing w:after="0" w:line="240" w:lineRule="auto"/>
        <w:jc w:val="both"/>
        <w:rPr>
          <w:rFonts w:ascii="Times New Roman" w:eastAsia="Times New Roman" w:hAnsi="Times New Roman" w:cs="Times New Roman"/>
          <w:color w:val="000000"/>
          <w:sz w:val="26"/>
          <w:szCs w:val="26"/>
          <w:lang w:val="es-PR"/>
        </w:rPr>
      </w:pPr>
    </w:p>
    <w:p w:rsidR="00555004" w:rsidRPr="00D80D52" w:rsidRDefault="00555004" w:rsidP="0052212A">
      <w:pPr>
        <w:shd w:val="clear" w:color="auto" w:fill="FFFFFF"/>
        <w:spacing w:after="0" w:line="240" w:lineRule="auto"/>
        <w:ind w:firstLine="720"/>
        <w:jc w:val="both"/>
        <w:rPr>
          <w:rFonts w:ascii="Times New Roman" w:hAnsi="Times New Roman" w:cs="Times New Roman"/>
          <w:b/>
          <w:sz w:val="26"/>
          <w:szCs w:val="26"/>
          <w:lang w:val="es-PR"/>
        </w:rPr>
      </w:pPr>
    </w:p>
    <w:sectPr w:rsidR="00555004" w:rsidRPr="00D80D52" w:rsidSect="00D12523">
      <w:pgSz w:w="12240" w:h="15840"/>
      <w:pgMar w:top="1134"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20002A87" w:usb1="80000000" w:usb2="00000008" w:usb3="00000000" w:csb0="000001FF"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B8108A"/>
    <w:multiLevelType w:val="hybridMultilevel"/>
    <w:tmpl w:val="6EBA3880"/>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42B422B0"/>
    <w:multiLevelType w:val="hybridMultilevel"/>
    <w:tmpl w:val="AD204AE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475"/>
    <w:rsid w:val="004C1CBB"/>
    <w:rsid w:val="00504475"/>
    <w:rsid w:val="0052212A"/>
    <w:rsid w:val="00544E08"/>
    <w:rsid w:val="00555004"/>
    <w:rsid w:val="00980C93"/>
    <w:rsid w:val="00C62FE7"/>
    <w:rsid w:val="00CF3A14"/>
    <w:rsid w:val="00D12523"/>
    <w:rsid w:val="00D23371"/>
    <w:rsid w:val="00D23FB0"/>
    <w:rsid w:val="00D80D52"/>
    <w:rsid w:val="00F00CC8"/>
    <w:rsid w:val="00F73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0EADE3-C974-44F7-9EBE-AC8B87D90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A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861821">
      <w:bodyDiv w:val="1"/>
      <w:marLeft w:val="0"/>
      <w:marRight w:val="0"/>
      <w:marTop w:val="0"/>
      <w:marBottom w:val="0"/>
      <w:divBdr>
        <w:top w:val="none" w:sz="0" w:space="0" w:color="auto"/>
        <w:left w:val="none" w:sz="0" w:space="0" w:color="auto"/>
        <w:bottom w:val="none" w:sz="0" w:space="0" w:color="auto"/>
        <w:right w:val="none" w:sz="0" w:space="0" w:color="auto"/>
      </w:divBdr>
    </w:div>
    <w:div w:id="1005478056">
      <w:bodyDiv w:val="1"/>
      <w:marLeft w:val="0"/>
      <w:marRight w:val="0"/>
      <w:marTop w:val="0"/>
      <w:marBottom w:val="0"/>
      <w:divBdr>
        <w:top w:val="none" w:sz="0" w:space="0" w:color="auto"/>
        <w:left w:val="none" w:sz="0" w:space="0" w:color="auto"/>
        <w:bottom w:val="none" w:sz="0" w:space="0" w:color="auto"/>
        <w:right w:val="none" w:sz="0" w:space="0" w:color="auto"/>
      </w:divBdr>
    </w:div>
    <w:div w:id="1107165321">
      <w:bodyDiv w:val="1"/>
      <w:marLeft w:val="0"/>
      <w:marRight w:val="0"/>
      <w:marTop w:val="0"/>
      <w:marBottom w:val="0"/>
      <w:divBdr>
        <w:top w:val="none" w:sz="0" w:space="0" w:color="auto"/>
        <w:left w:val="none" w:sz="0" w:space="0" w:color="auto"/>
        <w:bottom w:val="none" w:sz="0" w:space="0" w:color="auto"/>
        <w:right w:val="none" w:sz="0" w:space="0" w:color="auto"/>
      </w:divBdr>
    </w:div>
    <w:div w:id="1292592720">
      <w:bodyDiv w:val="1"/>
      <w:marLeft w:val="0"/>
      <w:marRight w:val="0"/>
      <w:marTop w:val="0"/>
      <w:marBottom w:val="0"/>
      <w:divBdr>
        <w:top w:val="none" w:sz="0" w:space="0" w:color="auto"/>
        <w:left w:val="none" w:sz="0" w:space="0" w:color="auto"/>
        <w:bottom w:val="none" w:sz="0" w:space="0" w:color="auto"/>
        <w:right w:val="none" w:sz="0" w:space="0" w:color="auto"/>
      </w:divBdr>
    </w:div>
    <w:div w:id="1404254734">
      <w:bodyDiv w:val="1"/>
      <w:marLeft w:val="0"/>
      <w:marRight w:val="0"/>
      <w:marTop w:val="0"/>
      <w:marBottom w:val="0"/>
      <w:divBdr>
        <w:top w:val="none" w:sz="0" w:space="0" w:color="auto"/>
        <w:left w:val="none" w:sz="0" w:space="0" w:color="auto"/>
        <w:bottom w:val="none" w:sz="0" w:space="0" w:color="auto"/>
        <w:right w:val="none" w:sz="0" w:space="0" w:color="auto"/>
      </w:divBdr>
    </w:div>
    <w:div w:id="159104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2051</Words>
  <Characters>11695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Server</dc:creator>
  <cp:keywords/>
  <dc:description/>
  <cp:lastModifiedBy>Nguyen Sanh Cuong</cp:lastModifiedBy>
  <cp:revision>2</cp:revision>
  <dcterms:created xsi:type="dcterms:W3CDTF">2016-03-09T12:25:00Z</dcterms:created>
  <dcterms:modified xsi:type="dcterms:W3CDTF">2016-03-09T12:25:00Z</dcterms:modified>
</cp:coreProperties>
</file>